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FBFA2" w14:textId="77777777" w:rsidR="00373E13" w:rsidRDefault="005B1E42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29B79454" w14:textId="77777777" w:rsidR="00373E13" w:rsidRDefault="005B1E42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na 16. schůzi Zastupitelstva obce Neveklovice</w:t>
      </w:r>
    </w:p>
    <w:p w14:paraId="02C21244" w14:textId="77777777" w:rsidR="00373E13" w:rsidRDefault="005B1E42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 volebním období 2018-2022</w:t>
      </w:r>
    </w:p>
    <w:p w14:paraId="6A437392" w14:textId="33DDABF6" w:rsidR="00373E13" w:rsidRDefault="005B1E42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5A1ADBF9" wp14:editId="5375D6F7">
            <wp:extent cx="1061358" cy="762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82112" cy="77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8B5A313" w14:textId="77777777" w:rsidR="00373E13" w:rsidRDefault="005B1E42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>Dovoluji si pozvat zastupitele a občany na 16. zased</w:t>
      </w:r>
      <w:r>
        <w:rPr>
          <w:rFonts w:ascii="Times New Roman" w:eastAsia="Times New Roman" w:hAnsi="Times New Roman" w:cs="Times New Roman"/>
          <w:i/>
          <w:sz w:val="24"/>
        </w:rPr>
        <w:t xml:space="preserve">ání obce Neveklovice zvoleného na volební období 2018-2022, které se koná: </w:t>
      </w:r>
    </w:p>
    <w:p w14:paraId="2B3DE420" w14:textId="77777777" w:rsidR="00373E13" w:rsidRDefault="005B1E42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00655966" w14:textId="77777777" w:rsidR="00373E13" w:rsidRDefault="005B1E42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 pátek dne 5.3.2021 od 15:00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4B235341" w14:textId="77777777" w:rsidR="00373E13" w:rsidRDefault="005B1E42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253DBD1B" w14:textId="77777777" w:rsidR="00373E13" w:rsidRDefault="005B1E4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4C8C8A87" w14:textId="77777777" w:rsidR="00373E13" w:rsidRDefault="005B1E4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46AB2F17" w14:textId="77777777" w:rsidR="00373E13" w:rsidRDefault="005B1E4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3. Dotace kompostéry – výzva k podání nabídky</w:t>
      </w:r>
    </w:p>
    <w:p w14:paraId="303A5B39" w14:textId="77777777" w:rsidR="00373E13" w:rsidRDefault="005B1E4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ab/>
        <w:t xml:space="preserve">4. Lesní hospodářský plán </w:t>
      </w:r>
    </w:p>
    <w:p w14:paraId="49CA79B1" w14:textId="77777777" w:rsidR="00373E13" w:rsidRDefault="005B1E4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5. Diskuze, různé</w:t>
      </w:r>
    </w:p>
    <w:p w14:paraId="77AB48EC" w14:textId="77777777" w:rsidR="00373E13" w:rsidRDefault="005B1E42">
      <w:pPr>
        <w:ind w:firstLine="708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6. Závěr</w:t>
      </w:r>
    </w:p>
    <w:p w14:paraId="01198CD6" w14:textId="77777777" w:rsidR="00373E13" w:rsidRDefault="00373E13">
      <w:pPr>
        <w:rPr>
          <w:rFonts w:ascii="Times New Roman" w:eastAsia="Times New Roman" w:hAnsi="Times New Roman" w:cs="Times New Roman"/>
          <w:i/>
          <w:sz w:val="20"/>
        </w:rPr>
      </w:pPr>
    </w:p>
    <w:p w14:paraId="4C3C8E09" w14:textId="77777777" w:rsidR="00373E13" w:rsidRDefault="00373E13">
      <w:pPr>
        <w:rPr>
          <w:rFonts w:ascii="Times New Roman" w:eastAsia="Times New Roman" w:hAnsi="Times New Roman" w:cs="Times New Roman"/>
          <w:i/>
          <w:sz w:val="20"/>
        </w:rPr>
      </w:pPr>
    </w:p>
    <w:p w14:paraId="4A21D420" w14:textId="77777777" w:rsidR="00373E13" w:rsidRDefault="005B1E42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 Neveklovicích dne 25.2.2021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…………………………………………</w:t>
      </w:r>
    </w:p>
    <w:p w14:paraId="0ED3A14D" w14:textId="77777777" w:rsidR="00373E13" w:rsidRDefault="005B1E42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Jan Růta – starosta obce</w:t>
      </w:r>
    </w:p>
    <w:p w14:paraId="67DFB9FF" w14:textId="77777777" w:rsidR="00373E13" w:rsidRDefault="005B1E42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Vyvěšeno:25.2.2021</w:t>
      </w:r>
    </w:p>
    <w:p w14:paraId="0CEF603B" w14:textId="77777777" w:rsidR="00373E13" w:rsidRDefault="005B1E42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Sejmuto: 5.3.2021</w:t>
      </w:r>
    </w:p>
    <w:sectPr w:rsidR="00373E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3E13"/>
    <w:rsid w:val="00373E13"/>
    <w:rsid w:val="005B1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ABF60"/>
  <w15:docId w15:val="{A44086ED-8C4F-4D41-A749-AF50AD0EB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Šárka Rutová</cp:lastModifiedBy>
  <cp:revision>2</cp:revision>
  <dcterms:created xsi:type="dcterms:W3CDTF">2021-02-26T13:37:00Z</dcterms:created>
  <dcterms:modified xsi:type="dcterms:W3CDTF">2021-02-26T13:37:00Z</dcterms:modified>
</cp:coreProperties>
</file>