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D61DF4" w:rsidRPr="0021792A" w:rsidTr="00006F5A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1DF4" w:rsidRPr="0021792A" w:rsidRDefault="00D61DF4" w:rsidP="00006F5A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OznÁmení o dobĚ a místě </w:t>
            </w: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konání</w:t>
            </w:r>
          </w:p>
          <w:p w:rsidR="00D61DF4" w:rsidRPr="0021792A" w:rsidRDefault="00D61DF4" w:rsidP="00006F5A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II. kola volby PREZIDENTA</w:t>
            </w:r>
          </w:p>
        </w:tc>
      </w:tr>
    </w:tbl>
    <w:p w:rsidR="00D61DF4" w:rsidRPr="0021792A" w:rsidRDefault="00D61DF4" w:rsidP="00D61DF4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Starosta obce </w:t>
      </w:r>
      <w:r>
        <w:rPr>
          <w:rFonts w:ascii="Arial" w:hAnsi="Arial" w:cs="Arial"/>
          <w:sz w:val="20"/>
          <w:szCs w:val="20"/>
        </w:rPr>
        <w:t>Neveklovice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podle § 34 odst. 1 písm. b) zákona č. 275/2012 Sb., o volbě prezidenta republiky a o změně některých zákonů (zákon o volbě prezidenta republiky), ve znění pozdějších předpisů,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1. 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II. kolo volby prezidenta České republiky se koná: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D61DF4" w:rsidRPr="0021792A" w:rsidRDefault="00D61DF4" w:rsidP="00D61DF4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pátek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>dne 2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 od 14,00 hodin do 22,00 hodin  a</w:t>
      </w:r>
    </w:p>
    <w:p w:rsidR="00D61DF4" w:rsidRPr="0021792A" w:rsidRDefault="00D61DF4" w:rsidP="00D61DF4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sobotu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>dne 2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 od 8,00 hodin do 14,00 hodin.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2. 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Místem konání voleb 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ve volebním okrsku č</w:t>
      </w:r>
      <w:r>
        <w:rPr>
          <w:rFonts w:ascii="Arial" w:hAnsi="Arial" w:cs="Arial"/>
          <w:sz w:val="20"/>
          <w:szCs w:val="20"/>
        </w:rPr>
        <w:t>. 1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Neveklovice 19, 294 13 Neveklovice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pro voliče podle místa, kde jsou přihlášeni k trvalému pobytu</w:t>
      </w:r>
      <w:r>
        <w:rPr>
          <w:rFonts w:ascii="Arial" w:hAnsi="Arial" w:cs="Arial"/>
          <w:sz w:val="20"/>
          <w:szCs w:val="20"/>
        </w:rPr>
        <w:t xml:space="preserve"> v obci Neveklovice</w:t>
      </w:r>
    </w:p>
    <w:p w:rsidR="00D61DF4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3.   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4.   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21792A">
        <w:rPr>
          <w:rFonts w:ascii="Arial" w:hAnsi="Arial" w:cs="Arial"/>
          <w:b/>
          <w:sz w:val="20"/>
          <w:szCs w:val="20"/>
        </w:rPr>
        <w:t>Volič obdrží hlasovací lístky ve dnech</w:t>
      </w:r>
      <w:r>
        <w:rPr>
          <w:rFonts w:ascii="Arial" w:hAnsi="Arial" w:cs="Arial"/>
          <w:b/>
          <w:sz w:val="20"/>
          <w:szCs w:val="20"/>
        </w:rPr>
        <w:t xml:space="preserve"> II. kola</w:t>
      </w:r>
      <w:r w:rsidRPr="0021792A">
        <w:rPr>
          <w:rFonts w:ascii="Arial" w:hAnsi="Arial" w:cs="Arial"/>
          <w:b/>
          <w:sz w:val="20"/>
          <w:szCs w:val="20"/>
        </w:rPr>
        <w:t xml:space="preserve"> volby prezidenta ve volební místnosti.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5.   </w:t>
      </w:r>
      <w:proofErr w:type="spellStart"/>
      <w:r w:rsidRPr="0021792A">
        <w:rPr>
          <w:rFonts w:ascii="Arial" w:hAnsi="Arial" w:cs="Arial"/>
          <w:sz w:val="20"/>
          <w:szCs w:val="20"/>
        </w:rPr>
        <w:t>xx</w:t>
      </w:r>
      <w:proofErr w:type="spellEnd"/>
      <w:r w:rsidRPr="0021792A">
        <w:rPr>
          <w:rFonts w:ascii="Arial" w:hAnsi="Arial" w:cs="Arial"/>
          <w:sz w:val="20"/>
          <w:szCs w:val="20"/>
        </w:rPr>
        <w:t>)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V   </w:t>
      </w:r>
      <w:r>
        <w:rPr>
          <w:rFonts w:ascii="Arial" w:hAnsi="Arial" w:cs="Arial"/>
          <w:sz w:val="20"/>
          <w:szCs w:val="20"/>
        </w:rPr>
        <w:t>Neveklovicích</w:t>
      </w:r>
      <w:r w:rsidRPr="0021792A">
        <w:rPr>
          <w:rFonts w:ascii="Arial" w:hAnsi="Arial" w:cs="Arial"/>
          <w:sz w:val="20"/>
          <w:szCs w:val="20"/>
        </w:rPr>
        <w:t xml:space="preserve">   dne   </w:t>
      </w:r>
      <w:r>
        <w:rPr>
          <w:rFonts w:ascii="Arial" w:hAnsi="Arial" w:cs="Arial"/>
          <w:sz w:val="20"/>
          <w:szCs w:val="20"/>
        </w:rPr>
        <w:t>16.1.2023</w:t>
      </w:r>
      <w:r w:rsidRPr="0021792A">
        <w:rPr>
          <w:rFonts w:ascii="Arial" w:hAnsi="Arial" w:cs="Arial"/>
          <w:sz w:val="20"/>
          <w:szCs w:val="20"/>
        </w:rPr>
        <w:t xml:space="preserve">                                           ........................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1792A">
        <w:rPr>
          <w:rFonts w:ascii="Arial" w:hAnsi="Arial" w:cs="Arial"/>
          <w:sz w:val="20"/>
          <w:szCs w:val="20"/>
        </w:rPr>
        <w:t xml:space="preserve"> starosta</w:t>
      </w:r>
    </w:p>
    <w:p w:rsidR="00D61DF4" w:rsidRPr="0021792A" w:rsidRDefault="00D61DF4" w:rsidP="00D61DF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x) Uvede se odpovídající</w:t>
      </w:r>
    </w:p>
    <w:p w:rsidR="00D61DF4" w:rsidRPr="0021792A" w:rsidRDefault="00D61DF4" w:rsidP="00D61DF4">
      <w:pPr>
        <w:pStyle w:val="Zkladntext"/>
        <w:spacing w:line="30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21792A">
        <w:rPr>
          <w:rFonts w:ascii="Arial" w:hAnsi="Arial" w:cs="Arial"/>
          <w:sz w:val="20"/>
          <w:szCs w:val="20"/>
        </w:rPr>
        <w:t>xx</w:t>
      </w:r>
      <w:proofErr w:type="spellEnd"/>
      <w:r w:rsidRPr="0021792A">
        <w:rPr>
          <w:rFonts w:ascii="Arial" w:hAnsi="Arial" w:cs="Arial"/>
          <w:sz w:val="20"/>
          <w:szCs w:val="20"/>
        </w:rPr>
        <w:t xml:space="preserve">)  Uvedou se  další potřebné údaje k  nerušenému průběhu volby prezidenta České republiky (§ 34 odst. 1 písm. a).  </w:t>
      </w:r>
    </w:p>
    <w:sectPr w:rsidR="00D61DF4" w:rsidRPr="0021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3105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4"/>
    <w:rsid w:val="008240B5"/>
    <w:rsid w:val="00D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CB07"/>
  <w15:chartTrackingRefBased/>
  <w15:docId w15:val="{1784B9B3-D2E6-4C0C-B475-399F6DE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1D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61DF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cp:lastPrinted>2023-01-19T12:10:00Z</cp:lastPrinted>
  <dcterms:created xsi:type="dcterms:W3CDTF">2023-01-19T12:07:00Z</dcterms:created>
  <dcterms:modified xsi:type="dcterms:W3CDTF">2023-01-19T12:11:00Z</dcterms:modified>
</cp:coreProperties>
</file>